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4E" w:rsidRDefault="002E784E" w:rsidP="002E784E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2E784E">
        <w:rPr>
          <w:rFonts w:ascii="宋体" w:hAnsi="宋体" w:cs="宋体" w:hint="eastAsia"/>
          <w:b/>
          <w:bCs/>
          <w:sz w:val="36"/>
          <w:szCs w:val="36"/>
        </w:rPr>
        <w:t>济南电子机械工程学校教室照明升级改造项目</w:t>
      </w:r>
    </w:p>
    <w:p w:rsidR="002E784E" w:rsidRPr="002E784E" w:rsidRDefault="002E784E" w:rsidP="002E784E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2E784E">
        <w:rPr>
          <w:rFonts w:ascii="宋体" w:hAnsi="宋体" w:cs="宋体" w:hint="eastAsia"/>
          <w:b/>
          <w:bCs/>
          <w:sz w:val="36"/>
          <w:szCs w:val="36"/>
        </w:rPr>
        <w:t>竞争性磋商公告</w:t>
      </w:r>
    </w:p>
    <w:p w:rsidR="005F5BA9" w:rsidRPr="00D4059D" w:rsidRDefault="002220A2" w:rsidP="00D4059D">
      <w:pPr>
        <w:tabs>
          <w:tab w:val="left" w:pos="675"/>
        </w:tabs>
        <w:ind w:firstLineChars="100" w:firstLine="300"/>
        <w:rPr>
          <w:sz w:val="30"/>
          <w:szCs w:val="28"/>
        </w:rPr>
      </w:pPr>
      <w:r w:rsidRPr="00D4059D">
        <w:rPr>
          <w:rFonts w:ascii="宋体" w:eastAsia="宋体" w:hAnsi="宋体" w:cs="宋体" w:hint="eastAsia"/>
          <w:kern w:val="0"/>
          <w:sz w:val="30"/>
          <w:szCs w:val="28"/>
        </w:rPr>
        <w:t>为全面改善全市中小学校教室照明环境，降低学生近视发生率，根据《山东省教育厅、山东省卫生健康委员会关于印发＜山东省中小学校教室照明改造达标计划＞的通知》（鲁教体函［2020]16号）要求，学校要严格按照《GB7793-2010中小学校教室采光和照明卫生标准》《GB50099-2011中小学校设计规范》《GB50034-2013建筑照明设计标准》《GB/T36876-2018 中小学校普通教室照明设计安装卫生要求》等标准要求，</w:t>
      </w:r>
      <w:r w:rsidR="00983957" w:rsidRPr="00D4059D">
        <w:rPr>
          <w:rFonts w:ascii="宋体" w:eastAsia="宋体" w:hAnsi="宋体" w:cs="宋体" w:hint="eastAsia"/>
          <w:kern w:val="0"/>
          <w:sz w:val="30"/>
          <w:szCs w:val="28"/>
        </w:rPr>
        <w:t>学校欲对高新及蟠龙两校区教室照明进行升级改造，该项目资金57万元，改造标准教室</w:t>
      </w:r>
      <w:r w:rsidR="00B10C8B" w:rsidRPr="00D4059D">
        <w:rPr>
          <w:rFonts w:ascii="宋体" w:eastAsia="宋体" w:hAnsi="宋体" w:cs="宋体" w:hint="eastAsia"/>
          <w:kern w:val="0"/>
          <w:sz w:val="30"/>
          <w:szCs w:val="28"/>
        </w:rPr>
        <w:t xml:space="preserve"> </w:t>
      </w:r>
      <w:r w:rsidR="00E6367C" w:rsidRPr="00D4059D">
        <w:rPr>
          <w:rFonts w:ascii="宋体" w:eastAsia="宋体" w:hAnsi="宋体" w:cs="宋体" w:hint="eastAsia"/>
          <w:kern w:val="0"/>
          <w:sz w:val="30"/>
          <w:szCs w:val="28"/>
        </w:rPr>
        <w:t>49</w:t>
      </w:r>
      <w:r w:rsidR="00983957" w:rsidRPr="00D4059D">
        <w:rPr>
          <w:rFonts w:ascii="宋体" w:eastAsia="宋体" w:hAnsi="宋体" w:cs="宋体" w:hint="eastAsia"/>
          <w:kern w:val="0"/>
          <w:sz w:val="30"/>
          <w:szCs w:val="28"/>
        </w:rPr>
        <w:t xml:space="preserve"> 间，</w:t>
      </w:r>
      <w:r w:rsidR="00E6367C" w:rsidRPr="00D4059D">
        <w:rPr>
          <w:rFonts w:ascii="宋体" w:eastAsia="宋体" w:hAnsi="宋体" w:cs="宋体" w:hint="eastAsia"/>
          <w:kern w:val="0"/>
          <w:sz w:val="30"/>
          <w:szCs w:val="28"/>
        </w:rPr>
        <w:t>大教室4间；</w:t>
      </w:r>
      <w:r w:rsidR="001C745D" w:rsidRPr="00D4059D">
        <w:rPr>
          <w:rFonts w:ascii="宋体" w:eastAsia="宋体" w:hAnsi="宋体" w:cs="宋体" w:hint="eastAsia"/>
          <w:kern w:val="0"/>
          <w:sz w:val="30"/>
          <w:szCs w:val="28"/>
        </w:rPr>
        <w:t>其中：高新教室：2</w:t>
      </w:r>
      <w:r w:rsidR="00E6367C" w:rsidRPr="00D4059D">
        <w:rPr>
          <w:rFonts w:ascii="宋体" w:eastAsia="宋体" w:hAnsi="宋体" w:cs="宋体" w:hint="eastAsia"/>
          <w:kern w:val="0"/>
          <w:sz w:val="30"/>
          <w:szCs w:val="28"/>
        </w:rPr>
        <w:t>6</w:t>
      </w:r>
      <w:r w:rsidR="001C745D" w:rsidRPr="00D4059D">
        <w:rPr>
          <w:rFonts w:ascii="宋体" w:eastAsia="宋体" w:hAnsi="宋体" w:cs="宋体" w:hint="eastAsia"/>
          <w:kern w:val="0"/>
          <w:sz w:val="30"/>
          <w:szCs w:val="28"/>
        </w:rPr>
        <w:t xml:space="preserve">间教室；蟠龙校区 </w:t>
      </w:r>
      <w:r w:rsidR="00E6367C" w:rsidRPr="00D4059D">
        <w:rPr>
          <w:rFonts w:ascii="宋体" w:eastAsia="宋体" w:hAnsi="宋体" w:cs="宋体" w:hint="eastAsia"/>
          <w:kern w:val="0"/>
          <w:sz w:val="30"/>
          <w:szCs w:val="28"/>
        </w:rPr>
        <w:t>27</w:t>
      </w:r>
      <w:r w:rsidR="001C745D" w:rsidRPr="00D4059D">
        <w:rPr>
          <w:rFonts w:ascii="宋体" w:eastAsia="宋体" w:hAnsi="宋体" w:cs="宋体" w:hint="eastAsia"/>
          <w:kern w:val="0"/>
          <w:sz w:val="30"/>
          <w:szCs w:val="28"/>
        </w:rPr>
        <w:t xml:space="preserve"> 间标准教室，</w:t>
      </w:r>
      <w:r w:rsidR="00983957" w:rsidRPr="00D4059D">
        <w:rPr>
          <w:rFonts w:ascii="宋体" w:eastAsia="宋体" w:hAnsi="宋体" w:cs="宋体" w:hint="eastAsia"/>
          <w:kern w:val="0"/>
          <w:sz w:val="30"/>
          <w:szCs w:val="28"/>
        </w:rPr>
        <w:t>要求中标后15个工作日完成竣工及验收工作。</w:t>
      </w:r>
      <w:r w:rsidR="008977B5" w:rsidRPr="00D4059D">
        <w:rPr>
          <w:rFonts w:ascii="宋体" w:eastAsia="宋体" w:hAnsi="宋体" w:cs="宋体" w:hint="eastAsia"/>
          <w:kern w:val="0"/>
          <w:sz w:val="30"/>
          <w:szCs w:val="28"/>
        </w:rPr>
        <w:t>项目</w:t>
      </w:r>
      <w:r w:rsidR="00CF54AD" w:rsidRPr="00D4059D">
        <w:rPr>
          <w:rFonts w:hint="eastAsia"/>
          <w:sz w:val="30"/>
          <w:szCs w:val="28"/>
        </w:rPr>
        <w:t>质保期：</w:t>
      </w:r>
      <w:r w:rsidR="00CF54AD" w:rsidRPr="00D4059D">
        <w:rPr>
          <w:rFonts w:hint="eastAsia"/>
          <w:sz w:val="30"/>
          <w:szCs w:val="28"/>
        </w:rPr>
        <w:t xml:space="preserve"> 5</w:t>
      </w:r>
      <w:r w:rsidR="00CF54AD" w:rsidRPr="00D4059D">
        <w:rPr>
          <w:rFonts w:hint="eastAsia"/>
          <w:sz w:val="30"/>
          <w:szCs w:val="28"/>
        </w:rPr>
        <w:t>年</w:t>
      </w:r>
      <w:r w:rsidR="008977B5" w:rsidRPr="00D4059D">
        <w:rPr>
          <w:rFonts w:hint="eastAsia"/>
          <w:sz w:val="30"/>
          <w:szCs w:val="28"/>
        </w:rPr>
        <w:t>。</w:t>
      </w:r>
    </w:p>
    <w:p w:rsidR="008A324B" w:rsidRPr="00D4059D" w:rsidRDefault="004A092E" w:rsidP="00D4059D">
      <w:pPr>
        <w:tabs>
          <w:tab w:val="left" w:pos="675"/>
        </w:tabs>
        <w:ind w:firstLineChars="100" w:firstLine="300"/>
        <w:rPr>
          <w:sz w:val="30"/>
          <w:szCs w:val="28"/>
        </w:rPr>
      </w:pPr>
      <w:r w:rsidRPr="00D4059D">
        <w:rPr>
          <w:rFonts w:hint="eastAsia"/>
          <w:sz w:val="30"/>
          <w:szCs w:val="28"/>
        </w:rPr>
        <w:t>验收结束，须提供第三方现场测试报告。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b/>
          <w:bCs/>
          <w:sz w:val="30"/>
        </w:rPr>
      </w:pPr>
      <w:r w:rsidRPr="00D4059D">
        <w:rPr>
          <w:rFonts w:ascii="宋体" w:hAnsi="宋体" w:cs="宋体" w:hint="eastAsia"/>
          <w:b/>
          <w:bCs/>
          <w:sz w:val="30"/>
        </w:rPr>
        <w:t>获取采购文件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CF35D3">
        <w:rPr>
          <w:rFonts w:ascii="宋体" w:hAnsi="宋体" w:cs="宋体" w:hint="eastAsia"/>
          <w:b/>
          <w:sz w:val="30"/>
        </w:rPr>
        <w:t>1</w:t>
      </w:r>
      <w:r w:rsidRPr="00D4059D">
        <w:rPr>
          <w:rFonts w:ascii="宋体" w:hAnsi="宋体" w:cs="宋体" w:hint="eastAsia"/>
          <w:sz w:val="30"/>
        </w:rPr>
        <w:t>.时间：2021年11月16日至2021年11月17日，每天上午9:00至下午17:00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CF35D3">
        <w:rPr>
          <w:rFonts w:ascii="宋体" w:hAnsi="宋体" w:cs="宋体" w:hint="eastAsia"/>
          <w:b/>
          <w:sz w:val="30"/>
        </w:rPr>
        <w:t>2</w:t>
      </w:r>
      <w:r w:rsidRPr="00D4059D">
        <w:rPr>
          <w:rFonts w:ascii="宋体" w:hAnsi="宋体" w:cs="宋体" w:hint="eastAsia"/>
          <w:sz w:val="30"/>
        </w:rPr>
        <w:t>.地点：济南市高新区奥体中路路3888号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CF35D3">
        <w:rPr>
          <w:rFonts w:ascii="宋体" w:hAnsi="宋体" w:cs="宋体" w:hint="eastAsia"/>
          <w:b/>
          <w:sz w:val="30"/>
        </w:rPr>
        <w:t>3</w:t>
      </w:r>
      <w:r w:rsidRPr="00D4059D">
        <w:rPr>
          <w:rFonts w:ascii="宋体" w:hAnsi="宋体" w:cs="宋体" w:hint="eastAsia"/>
          <w:sz w:val="30"/>
        </w:rPr>
        <w:t>.方式：联系人15589988872，李主任</w:t>
      </w:r>
    </w:p>
    <w:p w:rsidR="00D4059D" w:rsidRPr="00D4059D" w:rsidRDefault="00CF35D3" w:rsidP="00D4059D">
      <w:pPr>
        <w:spacing w:line="360" w:lineRule="auto"/>
        <w:rPr>
          <w:rFonts w:ascii="宋体" w:hAnsi="宋体" w:cs="宋体"/>
          <w:b/>
          <w:bCs/>
          <w:sz w:val="30"/>
        </w:rPr>
      </w:pPr>
      <w:r>
        <w:rPr>
          <w:rFonts w:ascii="宋体" w:hAnsi="宋体" w:cs="宋体" w:hint="eastAsia"/>
          <w:b/>
          <w:bCs/>
          <w:sz w:val="30"/>
        </w:rPr>
        <w:t>4</w:t>
      </w:r>
      <w:r w:rsidR="00D4059D" w:rsidRPr="00D4059D">
        <w:rPr>
          <w:rFonts w:ascii="宋体" w:hAnsi="宋体" w:cs="宋体" w:hint="eastAsia"/>
          <w:b/>
          <w:bCs/>
          <w:sz w:val="30"/>
        </w:rPr>
        <w:t>、响应文件提交时间及地点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截止时间：2021年11月18日</w:t>
      </w:r>
      <w:r w:rsidR="00C149FC">
        <w:rPr>
          <w:rFonts w:ascii="宋体" w:hAnsi="宋体" w:cs="宋体" w:hint="eastAsia"/>
          <w:sz w:val="30"/>
        </w:rPr>
        <w:t>上午</w:t>
      </w:r>
      <w:r w:rsidRPr="00D4059D">
        <w:rPr>
          <w:rFonts w:ascii="宋体" w:hAnsi="宋体" w:cs="宋体" w:hint="eastAsia"/>
          <w:sz w:val="30"/>
        </w:rPr>
        <w:t>9点00分（北京时间）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地点：济南市高新区奥体中路3888号，</w:t>
      </w:r>
    </w:p>
    <w:p w:rsidR="00D4059D" w:rsidRPr="00D4059D" w:rsidRDefault="00CF35D3" w:rsidP="00D4059D">
      <w:pPr>
        <w:spacing w:line="360" w:lineRule="auto"/>
        <w:rPr>
          <w:rFonts w:ascii="宋体" w:hAnsi="宋体" w:cs="宋体"/>
          <w:b/>
          <w:bCs/>
          <w:sz w:val="30"/>
        </w:rPr>
      </w:pPr>
      <w:r>
        <w:rPr>
          <w:rFonts w:ascii="宋体" w:hAnsi="宋体" w:cs="宋体" w:hint="eastAsia"/>
          <w:b/>
          <w:bCs/>
          <w:sz w:val="30"/>
        </w:rPr>
        <w:lastRenderedPageBreak/>
        <w:t>5</w:t>
      </w:r>
      <w:r w:rsidR="00D4059D" w:rsidRPr="00D4059D">
        <w:rPr>
          <w:rFonts w:ascii="宋体" w:hAnsi="宋体" w:cs="宋体" w:hint="eastAsia"/>
          <w:b/>
          <w:bCs/>
          <w:sz w:val="30"/>
        </w:rPr>
        <w:t>、磋商时间及地点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时间：2021年11月18日</w:t>
      </w:r>
      <w:r w:rsidR="00C149FC">
        <w:rPr>
          <w:rFonts w:ascii="宋体" w:hAnsi="宋体" w:cs="宋体" w:hint="eastAsia"/>
          <w:sz w:val="30"/>
        </w:rPr>
        <w:t>上午</w:t>
      </w:r>
      <w:r w:rsidRPr="00D4059D">
        <w:rPr>
          <w:rFonts w:ascii="宋体" w:hAnsi="宋体" w:cs="宋体" w:hint="eastAsia"/>
          <w:sz w:val="30"/>
        </w:rPr>
        <w:t>9点00分（北京时间）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地点：济南市高新区奥体中路路3888号，</w:t>
      </w:r>
    </w:p>
    <w:p w:rsidR="00D4059D" w:rsidRPr="00D4059D" w:rsidRDefault="00CF35D3" w:rsidP="00D4059D">
      <w:pPr>
        <w:spacing w:line="360" w:lineRule="auto"/>
        <w:rPr>
          <w:rFonts w:ascii="宋体" w:hAnsi="宋体" w:cs="宋体"/>
          <w:b/>
          <w:bCs/>
          <w:sz w:val="30"/>
        </w:rPr>
      </w:pPr>
      <w:r>
        <w:rPr>
          <w:rFonts w:ascii="宋体" w:hAnsi="宋体" w:cs="宋体" w:hint="eastAsia"/>
          <w:b/>
          <w:bCs/>
          <w:sz w:val="30"/>
        </w:rPr>
        <w:t>6</w:t>
      </w:r>
      <w:r w:rsidR="00D4059D" w:rsidRPr="00D4059D">
        <w:rPr>
          <w:rFonts w:ascii="宋体" w:hAnsi="宋体" w:cs="宋体" w:hint="eastAsia"/>
          <w:b/>
          <w:bCs/>
          <w:sz w:val="30"/>
        </w:rPr>
        <w:t>、其他补充事宜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无</w:t>
      </w:r>
    </w:p>
    <w:p w:rsidR="00D4059D" w:rsidRPr="00D4059D" w:rsidRDefault="00CF35D3" w:rsidP="00D4059D">
      <w:pPr>
        <w:spacing w:line="360" w:lineRule="auto"/>
        <w:rPr>
          <w:rFonts w:ascii="宋体" w:hAnsi="宋体" w:cs="宋体"/>
          <w:b/>
          <w:bCs/>
          <w:sz w:val="30"/>
        </w:rPr>
      </w:pPr>
      <w:r>
        <w:rPr>
          <w:rFonts w:ascii="宋体" w:hAnsi="宋体" w:cs="宋体" w:hint="eastAsia"/>
          <w:b/>
          <w:bCs/>
          <w:sz w:val="30"/>
        </w:rPr>
        <w:t>7</w:t>
      </w:r>
      <w:r w:rsidR="00D4059D" w:rsidRPr="00D4059D">
        <w:rPr>
          <w:rFonts w:ascii="宋体" w:hAnsi="宋体" w:cs="宋体" w:hint="eastAsia"/>
          <w:b/>
          <w:bCs/>
          <w:sz w:val="30"/>
        </w:rPr>
        <w:t>、凡对本次采购提出询问，请按以下方式联系。</w:t>
      </w:r>
    </w:p>
    <w:p w:rsidR="00C149FC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采购人信息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名称：济南电子机械工程学校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地址：济南市高新区奥体中路3888号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联系人：李</w:t>
      </w:r>
      <w:r w:rsidR="00980269">
        <w:rPr>
          <w:rFonts w:ascii="宋体" w:hAnsi="宋体" w:cs="宋体" w:hint="eastAsia"/>
          <w:sz w:val="30"/>
        </w:rPr>
        <w:t>主任</w:t>
      </w:r>
      <w:r w:rsidRPr="00D4059D">
        <w:rPr>
          <w:rFonts w:ascii="宋体" w:hAnsi="宋体" w:cs="宋体" w:hint="eastAsia"/>
          <w:sz w:val="30"/>
        </w:rPr>
        <w:t xml:space="preserve">               </w:t>
      </w:r>
    </w:p>
    <w:p w:rsidR="00D4059D" w:rsidRPr="00D4059D" w:rsidRDefault="00D4059D" w:rsidP="00D4059D">
      <w:pPr>
        <w:spacing w:line="360" w:lineRule="auto"/>
        <w:rPr>
          <w:rFonts w:ascii="宋体" w:hAnsi="宋体" w:cs="宋体"/>
          <w:sz w:val="30"/>
        </w:rPr>
      </w:pPr>
      <w:r w:rsidRPr="00D4059D">
        <w:rPr>
          <w:rFonts w:ascii="宋体" w:hAnsi="宋体" w:cs="宋体" w:hint="eastAsia"/>
          <w:sz w:val="30"/>
        </w:rPr>
        <w:t>联系方式：15589988872</w:t>
      </w:r>
    </w:p>
    <w:p w:rsidR="003729CC" w:rsidRDefault="003729CC" w:rsidP="00D4059D">
      <w:pPr>
        <w:tabs>
          <w:tab w:val="left" w:pos="675"/>
        </w:tabs>
        <w:ind w:firstLineChars="2500" w:firstLine="7500"/>
        <w:rPr>
          <w:sz w:val="30"/>
        </w:rPr>
      </w:pPr>
    </w:p>
    <w:p w:rsidR="00D4059D" w:rsidRDefault="00D4059D" w:rsidP="00D4059D">
      <w:pPr>
        <w:tabs>
          <w:tab w:val="left" w:pos="675"/>
        </w:tabs>
        <w:ind w:firstLineChars="2500" w:firstLine="7500"/>
        <w:rPr>
          <w:sz w:val="30"/>
        </w:rPr>
      </w:pPr>
    </w:p>
    <w:p w:rsidR="00D4059D" w:rsidRDefault="00D4059D" w:rsidP="00D4059D">
      <w:pPr>
        <w:tabs>
          <w:tab w:val="left" w:pos="675"/>
        </w:tabs>
        <w:ind w:firstLineChars="2500" w:firstLine="7500"/>
        <w:rPr>
          <w:sz w:val="30"/>
        </w:rPr>
      </w:pPr>
    </w:p>
    <w:p w:rsidR="00D4059D" w:rsidRDefault="00D4059D" w:rsidP="00D4059D">
      <w:pPr>
        <w:tabs>
          <w:tab w:val="left" w:pos="675"/>
        </w:tabs>
        <w:ind w:firstLineChars="2500" w:firstLine="7500"/>
        <w:rPr>
          <w:sz w:val="30"/>
        </w:rPr>
      </w:pPr>
    </w:p>
    <w:p w:rsidR="00D4059D" w:rsidRPr="00D4059D" w:rsidRDefault="00D4059D" w:rsidP="00D4059D">
      <w:pPr>
        <w:tabs>
          <w:tab w:val="left" w:pos="675"/>
        </w:tabs>
        <w:ind w:firstLineChars="2500" w:firstLine="7500"/>
        <w:rPr>
          <w:sz w:val="30"/>
        </w:rPr>
      </w:pPr>
    </w:p>
    <w:p w:rsidR="00BA3A3A" w:rsidRDefault="00D4059D" w:rsidP="00D4059D">
      <w:pPr>
        <w:tabs>
          <w:tab w:val="left" w:pos="675"/>
        </w:tabs>
        <w:rPr>
          <w:sz w:val="30"/>
        </w:rPr>
      </w:pPr>
      <w:r>
        <w:rPr>
          <w:rFonts w:hint="eastAsia"/>
          <w:sz w:val="30"/>
        </w:rPr>
        <w:t xml:space="preserve">                                 </w:t>
      </w:r>
      <w:r>
        <w:rPr>
          <w:rFonts w:hint="eastAsia"/>
          <w:sz w:val="30"/>
        </w:rPr>
        <w:t>济南电子机械工程学校</w:t>
      </w:r>
    </w:p>
    <w:p w:rsidR="00D4059D" w:rsidRPr="00D4059D" w:rsidRDefault="00D4059D" w:rsidP="00D4059D">
      <w:pPr>
        <w:tabs>
          <w:tab w:val="left" w:pos="675"/>
        </w:tabs>
        <w:ind w:firstLineChars="1750" w:firstLine="5250"/>
        <w:rPr>
          <w:sz w:val="30"/>
        </w:rPr>
      </w:pPr>
      <w:r>
        <w:rPr>
          <w:rFonts w:hint="eastAsia"/>
          <w:sz w:val="30"/>
        </w:rPr>
        <w:t>2021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11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>16</w:t>
      </w:r>
      <w:r>
        <w:rPr>
          <w:rFonts w:hint="eastAsia"/>
          <w:sz w:val="30"/>
        </w:rPr>
        <w:t>日</w:t>
      </w:r>
    </w:p>
    <w:sectPr w:rsidR="00D4059D" w:rsidRPr="00D4059D" w:rsidSect="00EA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73" w:rsidRDefault="00EE7773" w:rsidP="002220A2">
      <w:r>
        <w:separator/>
      </w:r>
    </w:p>
  </w:endnote>
  <w:endnote w:type="continuationSeparator" w:id="1">
    <w:p w:rsidR="00EE7773" w:rsidRDefault="00EE7773" w:rsidP="00222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73" w:rsidRDefault="00EE7773" w:rsidP="002220A2">
      <w:r>
        <w:separator/>
      </w:r>
    </w:p>
  </w:footnote>
  <w:footnote w:type="continuationSeparator" w:id="1">
    <w:p w:rsidR="00EE7773" w:rsidRDefault="00EE7773" w:rsidP="00222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607F"/>
    <w:multiLevelType w:val="singleLevel"/>
    <w:tmpl w:val="5DA4607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0A2"/>
    <w:rsid w:val="00012675"/>
    <w:rsid w:val="00077912"/>
    <w:rsid w:val="000D1F33"/>
    <w:rsid w:val="001C745D"/>
    <w:rsid w:val="002220A2"/>
    <w:rsid w:val="002E784E"/>
    <w:rsid w:val="002F04B6"/>
    <w:rsid w:val="00303454"/>
    <w:rsid w:val="003729CC"/>
    <w:rsid w:val="003779C4"/>
    <w:rsid w:val="0040430A"/>
    <w:rsid w:val="00406B2C"/>
    <w:rsid w:val="0045002B"/>
    <w:rsid w:val="004645DB"/>
    <w:rsid w:val="004A092E"/>
    <w:rsid w:val="00507AD1"/>
    <w:rsid w:val="005A7709"/>
    <w:rsid w:val="005B44C3"/>
    <w:rsid w:val="005F5BA9"/>
    <w:rsid w:val="006F38E9"/>
    <w:rsid w:val="0086116F"/>
    <w:rsid w:val="008825BD"/>
    <w:rsid w:val="008977B5"/>
    <w:rsid w:val="008A324B"/>
    <w:rsid w:val="008D43B1"/>
    <w:rsid w:val="00980269"/>
    <w:rsid w:val="00983957"/>
    <w:rsid w:val="009E575D"/>
    <w:rsid w:val="00A07438"/>
    <w:rsid w:val="00A6661A"/>
    <w:rsid w:val="00A84CB6"/>
    <w:rsid w:val="00AB0AE3"/>
    <w:rsid w:val="00AC0BE0"/>
    <w:rsid w:val="00AE00BB"/>
    <w:rsid w:val="00AE0E83"/>
    <w:rsid w:val="00AF1A87"/>
    <w:rsid w:val="00B10C8B"/>
    <w:rsid w:val="00B21397"/>
    <w:rsid w:val="00B74455"/>
    <w:rsid w:val="00B74463"/>
    <w:rsid w:val="00BA3A3A"/>
    <w:rsid w:val="00BB0902"/>
    <w:rsid w:val="00BD4DFA"/>
    <w:rsid w:val="00BF27F1"/>
    <w:rsid w:val="00C040DD"/>
    <w:rsid w:val="00C149FC"/>
    <w:rsid w:val="00C869D9"/>
    <w:rsid w:val="00C92111"/>
    <w:rsid w:val="00CF35D3"/>
    <w:rsid w:val="00CF54AD"/>
    <w:rsid w:val="00D4059D"/>
    <w:rsid w:val="00D773B3"/>
    <w:rsid w:val="00D95E66"/>
    <w:rsid w:val="00DE67A7"/>
    <w:rsid w:val="00E277EA"/>
    <w:rsid w:val="00E36EE7"/>
    <w:rsid w:val="00E6367C"/>
    <w:rsid w:val="00EA1F5C"/>
    <w:rsid w:val="00EE7773"/>
    <w:rsid w:val="00F50D2F"/>
    <w:rsid w:val="00FA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0A2"/>
    <w:rPr>
      <w:sz w:val="18"/>
      <w:szCs w:val="18"/>
    </w:rPr>
  </w:style>
  <w:style w:type="table" w:styleId="a5">
    <w:name w:val="Table Grid"/>
    <w:basedOn w:val="a1"/>
    <w:uiPriority w:val="59"/>
    <w:qFormat/>
    <w:rsid w:val="00BB09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（符号）三标题1.1"/>
    <w:basedOn w:val="a"/>
    <w:qFormat/>
    <w:rsid w:val="00A07438"/>
    <w:pPr>
      <w:tabs>
        <w:tab w:val="left" w:pos="700"/>
      </w:tabs>
      <w:spacing w:line="500" w:lineRule="exact"/>
    </w:pPr>
    <w:rPr>
      <w:rFonts w:ascii="宋体" w:eastAsia="宋体" w:hAnsi="宋体" w:cs="Times New Roman"/>
      <w:sz w:val="24"/>
      <w:szCs w:val="24"/>
    </w:rPr>
  </w:style>
  <w:style w:type="paragraph" w:styleId="a6">
    <w:name w:val="annotation text"/>
    <w:basedOn w:val="a"/>
    <w:link w:val="Char1"/>
    <w:qFormat/>
    <w:rsid w:val="00A07438"/>
    <w:pPr>
      <w:adjustRightInd w:val="0"/>
      <w:spacing w:line="360" w:lineRule="atLeast"/>
      <w:jc w:val="left"/>
      <w:textAlignment w:val="baseline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1">
    <w:name w:val="批注文字 Char"/>
    <w:basedOn w:val="a0"/>
    <w:link w:val="a6"/>
    <w:qFormat/>
    <w:rsid w:val="00A07438"/>
    <w:rPr>
      <w:rFonts w:ascii="Calibri" w:eastAsia="宋体" w:hAnsi="Calibri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0D0D-C119-4A5C-A4A9-69F0CB4C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32</cp:revision>
  <cp:lastPrinted>2021-11-16T02:18:00Z</cp:lastPrinted>
  <dcterms:created xsi:type="dcterms:W3CDTF">2021-11-05T02:35:00Z</dcterms:created>
  <dcterms:modified xsi:type="dcterms:W3CDTF">2021-11-16T02:35:00Z</dcterms:modified>
</cp:coreProperties>
</file>